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rebuchet MS" w:cs="Trebuchet MS" w:eastAsia="Trebuchet MS" w:hAnsi="Trebuchet MS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Informacja prasowa</w:t>
        <w:tab/>
        <w:tab/>
        <w:tab/>
        <w:tab/>
        <w:tab/>
        <w:tab/>
        <w:tab/>
        <w:tab/>
        <w:tab/>
        <w:t xml:space="preserve">25.05.2021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-563399</wp:posOffset>
            </wp:positionH>
            <wp:positionV relativeFrom="margin">
              <wp:posOffset>-590549</wp:posOffset>
            </wp:positionV>
            <wp:extent cx="1619250" cy="536575"/>
            <wp:effectExtent b="0" l="0" r="0" t="0"/>
            <wp:wrapSquare wrapText="bothSides" distB="0" distT="0" distL="114300" distR="114300"/>
            <wp:docPr descr="Personvernpolicy NO — Preglife" id="1" name="image1.png"/>
            <a:graphic>
              <a:graphicData uri="http://schemas.openxmlformats.org/drawingml/2006/picture">
                <pic:pic>
                  <pic:nvPicPr>
                    <pic:cNvPr descr="Personvernpolicy NO — Preglif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36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rebuchet MS" w:cs="Trebuchet MS" w:eastAsia="Trebuchet MS" w:hAnsi="Trebuchet MS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Polska przyciąga zagraniczn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e firmy</w:t>
      </w:r>
    </w:p>
    <w:p w:rsidR="00000000" w:rsidDel="00000000" w:rsidP="00000000" w:rsidRDefault="00000000" w:rsidRPr="00000000" w14:paraId="00000005">
      <w:pPr>
        <w:jc w:val="center"/>
        <w:rPr>
          <w:rFonts w:ascii="Trebuchet MS" w:cs="Trebuchet MS" w:eastAsia="Trebuchet MS" w:hAnsi="Trebuchet MS"/>
          <w:b w:val="1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Co przekonało szwedzki startup do ekspansji na rynek polski</w:t>
      </w:r>
      <w:r w:rsidDel="00000000" w:rsidR="00000000" w:rsidRPr="00000000">
        <w:rPr>
          <w:rFonts w:ascii="Trebuchet MS" w:cs="Trebuchet MS" w:eastAsia="Trebuchet MS" w:hAnsi="Trebuchet MS"/>
          <w:b w:val="1"/>
          <w:sz w:val="23"/>
          <w:szCs w:val="23"/>
          <w:rtl w:val="0"/>
        </w:rPr>
        <w:t xml:space="preserve">?</w:t>
      </w:r>
    </w:p>
    <w:p w:rsidR="00000000" w:rsidDel="00000000" w:rsidP="00000000" w:rsidRDefault="00000000" w:rsidRPr="00000000" w14:paraId="00000006">
      <w:pPr>
        <w:jc w:val="both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Zagraniczne startupy coraz częściej decydują się na wejście na polski rynek - jednym z nich jest szwedzka aplikacja Preglife, która powstała po to, by wspierać kobiety w ciąży i rodziców dzieci do drugiego roku życia. Co zainteresowało jej twórców do ekspansji w Polsce? Co wyróżnia nasz kraj? </w:t>
      </w:r>
    </w:p>
    <w:p w:rsidR="00000000" w:rsidDel="00000000" w:rsidP="00000000" w:rsidRDefault="00000000" w:rsidRPr="00000000" w14:paraId="00000009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Aplikacja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Preglife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początkowo funkcjonowała tylko w Szwecji, a jej twórcy mieli skromną ambicję osiągnięcia liczby 10 000 użytkowników. Okazało się, że ten cel został osiągnięty w ciągu zaledwie kilku miesięcy - Preglife szybko stał się numerem 1. wśród aplikacji ciążowych i parentingowych na rodzimym rynku. Nie było mowy o spoczywaniu na laurach - startup był konsekwentnie rozwijany, dodawane były do niego kolejne funkcje i nowe, merytoryczne treści. Dwa lata później ponad połowa kobiet, spodziewających się w Szwecji dziecka miała ikonkę Preglife na swoim telefonie i regularnie z niej korzystała. Dla twórców był to wystarczający dowód na to, by zacząć wchodzić na kolejne rynki. </w:t>
      </w:r>
    </w:p>
    <w:p w:rsidR="00000000" w:rsidDel="00000000" w:rsidP="00000000" w:rsidRDefault="00000000" w:rsidRPr="00000000" w14:paraId="0000000C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Pierwszym oczywistym kierunkiem była Norwegia. Okazało się - bez większych niespodzianek -  że aplikacja u sąsiadów przyjęła się równie dobrze, co w Szwecji. Preglife znów pobił rekord popularności aplikacji ciążowych. Kolejnymi destynacjami były Dania i Finlandia. Tam Preglife również, dzięki prostemu, ale jednak efektywnemu polecaniu go sobie przez zadowolonych użytkowników, zyskał pozycję lidera na rynku. </w:t>
      </w:r>
    </w:p>
    <w:p w:rsidR="00000000" w:rsidDel="00000000" w:rsidP="00000000" w:rsidRDefault="00000000" w:rsidRPr="00000000" w14:paraId="0000000E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Początkowa ekspansja odbyła się na kraje nordyckie, które są do siebie w mniejszym lub większym stopniu podobne, a konsumenci mają zbliżone, przyzwyczajenia, oczekiwania i możliwości. Wiele firm, które powstały na przykład w Finlandii lub Norwegii prowadzi działalność we wszystkich krajach nordyckich, więc taktyka, którą początkowo przyjął Preglife była dość oczywista. Ale w końcu nadszedł moment, w którym twórcy tej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plikacji musieli zadecydować, czy chcą spróbować swoich sił na innym rynku, w zupełnie innym środowisku, z zupełnie innym profilem użytkownika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Brali pod uwagę kilka państw, ale w końcu ich wybór padł na Niemcy oraz Polskę.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Twórcy aplikacji jeszcze przed ekspansja mieli w Polsce zespoły z branży mobilnej, które dla nich pracowały, a tym samym - regularny kontakt z masą utalentowanych oraz zaufanych osób. Jak sami mówią, takich, których nie byli w stanie znaleźć w żadnym innym miejscu. </w:t>
      </w:r>
    </w:p>
    <w:p w:rsidR="00000000" w:rsidDel="00000000" w:rsidP="00000000" w:rsidRDefault="00000000" w:rsidRPr="00000000" w14:paraId="00000013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Pracując nad aplikacją, zdaliśmy sobie w pewnym momencie sprawę, że osoby, które pracowały w naszych polskich zespołach mobilnych mają w sobie coś, czego brakuje innym pracownikom, bez wątpienia coś bardzo cennego. Bez przerwy zarażali nas fantastyczną energią i masą inspiracji. To właśnie te wartościowe spotkania i owocna współpraca ostatecznie przekonała nas do wejścia do Polski. Chcieliśmy po prostu rozwijać naszą współpracę i coraz bardziej ją pogłębiać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 - mówi Tobias Meschke, CEO Preglife.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oza tym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Preglife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to narzędzie, które w Polsce bez wątpienia było i jest potrzebne - bo aplikacja jest stworzona w duchu skandynawskiego systemu opieki zdrowotnej i utrzymana na absolutnie najwyższym poziomie. Szereg przydatnych funkcji, które są w niej zawarte, a także liczne treści: artykuły, podcasty i filmiki, to realne, wymierne wsparcie, do którego polscy rodzice mogą swobodnie sięgać zawsze, gdy tego potrzebują.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Oczywiście, nieobojętny pozostawał dla nas fakt, że Polska jest interesującym i bardzo dużym rynkiem - szczególnie w porównaniu do rynków skandynawskich. Ponadto wciąż dynamicznie się rozwija - widzimy, że polscy użytkownicy doceniają odkrywanie nowości, chętnie eksplorują nowe funkcje i są ciekawi tego, co jeszcze zyskać dzięki branży mobilnej.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- dodaje Tobias Meschke. </w:t>
      </w:r>
    </w:p>
    <w:p w:rsidR="00000000" w:rsidDel="00000000" w:rsidP="00000000" w:rsidRDefault="00000000" w:rsidRPr="00000000" w14:paraId="00000019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Założyciele skandynawskiego startupu są zadowoleni ze swojej decyzji: nic dziwnego, bo jeśli chodzi o miesięczną liczbę aktywnych użytkowników, to Polska obecnie jest ich największym rynkiem.</w:t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Preglife jest darmową aplikacją, dostępną w App Store oraz Google Play. Miesięcznie korzysta z niej 800 000 użytkowniczek. W Polsce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Preglife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zaufało 180 000 kobiet, z których 115 000 jest w ciąży. Za strategię rozwoju aplikacji na nowych rynkach europejskich (polskim, hiszpańskim, francuskim), w tym działań marketingowych, odpowiada Bartłomiej Foszer. </w:t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right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Kontakt dla mediów:</w:t>
      </w:r>
    </w:p>
    <w:p w:rsidR="00000000" w:rsidDel="00000000" w:rsidP="00000000" w:rsidRDefault="00000000" w:rsidRPr="00000000" w14:paraId="0000001F">
      <w:pPr>
        <w:spacing w:line="240" w:lineRule="auto"/>
        <w:jc w:val="right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righ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Weronika Poskart</w:t>
      </w:r>
    </w:p>
    <w:p w:rsidR="00000000" w:rsidDel="00000000" w:rsidP="00000000" w:rsidRDefault="00000000" w:rsidRPr="00000000" w14:paraId="00000021">
      <w:pPr>
        <w:spacing w:line="240" w:lineRule="auto"/>
        <w:jc w:val="righ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PR Consultant</w:t>
      </w:r>
    </w:p>
    <w:p w:rsidR="00000000" w:rsidDel="00000000" w:rsidP="00000000" w:rsidRDefault="00000000" w:rsidRPr="00000000" w14:paraId="00000022">
      <w:pPr>
        <w:spacing w:line="240" w:lineRule="auto"/>
        <w:jc w:val="righ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Tel. 534265062</w:t>
      </w:r>
    </w:p>
    <w:p w:rsidR="00000000" w:rsidDel="00000000" w:rsidP="00000000" w:rsidRDefault="00000000" w:rsidRPr="00000000" w14:paraId="00000023">
      <w:pPr>
        <w:spacing w:line="240" w:lineRule="auto"/>
        <w:jc w:val="righ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w.poskart@lensomai.com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jc w:val="both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